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9E97C" w14:textId="1F52A549" w:rsidR="00F14E7D" w:rsidRPr="00630FF5" w:rsidRDefault="00C901F6" w:rsidP="00F14E7D">
      <w:pPr>
        <w:rPr>
          <w:rFonts w:asciiTheme="minorHAnsi" w:hAnsiTheme="minorHAnsi" w:cstheme="minorHAnsi"/>
        </w:rPr>
      </w:pPr>
      <w:r>
        <w:rPr>
          <w:noProof/>
          <w:color w:val="5B9BD5" w:themeColor="accent5"/>
        </w:rPr>
        <w:drawing>
          <wp:anchor distT="0" distB="0" distL="114300" distR="114300" simplePos="0" relativeHeight="251662336" behindDoc="0" locked="0" layoutInCell="1" allowOverlap="1" wp14:anchorId="0C8455C6" wp14:editId="70C7D9D4">
            <wp:simplePos x="0" y="0"/>
            <wp:positionH relativeFrom="column">
              <wp:posOffset>5922010</wp:posOffset>
            </wp:positionH>
            <wp:positionV relativeFrom="paragraph">
              <wp:posOffset>0</wp:posOffset>
            </wp:positionV>
            <wp:extent cx="868680" cy="693420"/>
            <wp:effectExtent l="0" t="0" r="7620" b="0"/>
            <wp:wrapSquare wrapText="bothSides"/>
            <wp:docPr id="4" name="Picture 4" descr="Clean 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n NT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A97" w:rsidRPr="00630FF5">
        <w:rPr>
          <w:rFonts w:asciiTheme="minorHAnsi" w:hAnsiTheme="minorHAnsi" w:cstheme="minorHAnsi"/>
          <w:noProof/>
          <w:lang w:eastAsia="en-CA"/>
        </w:rPr>
        <w:drawing>
          <wp:anchor distT="0" distB="0" distL="114300" distR="114300" simplePos="0" relativeHeight="251660288" behindDoc="0" locked="0" layoutInCell="1" allowOverlap="1" wp14:anchorId="7B5DE472" wp14:editId="638ACBCE">
            <wp:simplePos x="0" y="0"/>
            <wp:positionH relativeFrom="column">
              <wp:posOffset>-147320</wp:posOffset>
            </wp:positionH>
            <wp:positionV relativeFrom="margin">
              <wp:align>top</wp:align>
            </wp:positionV>
            <wp:extent cx="1149985" cy="746760"/>
            <wp:effectExtent l="0" t="0" r="0" b="0"/>
            <wp:wrapThrough wrapText="bothSides">
              <wp:wrapPolygon edited="0">
                <wp:start x="0" y="0"/>
                <wp:lineTo x="0" y="20939"/>
                <wp:lineTo x="21111" y="20939"/>
                <wp:lineTo x="21111" y="0"/>
                <wp:lineTo x="0" y="0"/>
              </wp:wrapPolygon>
            </wp:wrapThrough>
            <wp:docPr id="11" name="Picture 11" descr="Ahousah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ousaht Fl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8939" cy="759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E7D" w:rsidRPr="00630FF5">
        <w:rPr>
          <w:rFonts w:asciiTheme="minorHAnsi" w:hAnsiTheme="minorHAnsi" w:cstheme="minorHAnsi"/>
          <w:noProof/>
          <w:lang w:eastAsia="en-CA"/>
        </w:rPr>
        <w:t xml:space="preserve">                  </w:t>
      </w:r>
    </w:p>
    <w:p w14:paraId="27BF19BB" w14:textId="5CA0C92D" w:rsidR="00F14E7D" w:rsidRPr="00023FE6" w:rsidRDefault="00F14E7D" w:rsidP="00F14E7D">
      <w:pPr>
        <w:jc w:val="center"/>
        <w:rPr>
          <w:rFonts w:asciiTheme="minorHAnsi" w:hAnsiTheme="minorHAnsi" w:cstheme="minorHAnsi"/>
          <w:b/>
          <w:sz w:val="28"/>
          <w:szCs w:val="28"/>
        </w:rPr>
      </w:pPr>
      <w:r w:rsidRPr="00023FE6">
        <w:rPr>
          <w:rFonts w:asciiTheme="minorHAnsi" w:hAnsiTheme="minorHAnsi" w:cstheme="minorHAnsi"/>
          <w:b/>
          <w:sz w:val="28"/>
          <w:szCs w:val="28"/>
        </w:rPr>
        <w:t>Ahousaht</w:t>
      </w:r>
      <w:r w:rsidRPr="00936707">
        <w:rPr>
          <w:rFonts w:asciiTheme="minorHAnsi" w:hAnsiTheme="minorHAnsi" w:cstheme="minorHAnsi"/>
          <w:b/>
          <w:sz w:val="40"/>
          <w:szCs w:val="40"/>
        </w:rPr>
        <w:t xml:space="preserve"> </w:t>
      </w:r>
      <w:r w:rsidRPr="00023FE6">
        <w:rPr>
          <w:rFonts w:asciiTheme="minorHAnsi" w:hAnsiTheme="minorHAnsi" w:cstheme="minorHAnsi"/>
          <w:b/>
          <w:sz w:val="28"/>
          <w:szCs w:val="28"/>
        </w:rPr>
        <w:t xml:space="preserve">Community Covid19 </w:t>
      </w:r>
    </w:p>
    <w:p w14:paraId="357F0299" w14:textId="77777777" w:rsidR="00023FE6" w:rsidRDefault="00F14E7D" w:rsidP="00023FE6">
      <w:pPr>
        <w:jc w:val="center"/>
        <w:rPr>
          <w:rFonts w:asciiTheme="minorHAnsi" w:hAnsiTheme="minorHAnsi" w:cstheme="minorHAnsi"/>
          <w:b/>
          <w:sz w:val="28"/>
          <w:szCs w:val="28"/>
        </w:rPr>
      </w:pPr>
      <w:r w:rsidRPr="00023FE6">
        <w:rPr>
          <w:rFonts w:asciiTheme="minorHAnsi" w:hAnsiTheme="minorHAnsi" w:cstheme="minorHAnsi"/>
          <w:b/>
          <w:sz w:val="28"/>
          <w:szCs w:val="28"/>
        </w:rPr>
        <w:t>Questions</w:t>
      </w:r>
      <w:r w:rsidR="00023FE6" w:rsidRPr="00023FE6">
        <w:rPr>
          <w:rFonts w:asciiTheme="minorHAnsi" w:hAnsiTheme="minorHAnsi" w:cstheme="minorHAnsi"/>
          <w:b/>
          <w:sz w:val="28"/>
          <w:szCs w:val="28"/>
        </w:rPr>
        <w:t xml:space="preserve"> &amp; Information </w:t>
      </w:r>
      <w:r w:rsidRPr="00023FE6">
        <w:rPr>
          <w:rFonts w:asciiTheme="minorHAnsi" w:hAnsiTheme="minorHAnsi" w:cstheme="minorHAnsi"/>
          <w:b/>
          <w:sz w:val="28"/>
          <w:szCs w:val="28"/>
        </w:rPr>
        <w:t xml:space="preserve"> </w:t>
      </w:r>
    </w:p>
    <w:p w14:paraId="351BEC81" w14:textId="77777777" w:rsidR="00F14E7D" w:rsidRDefault="00F14E7D"/>
    <w:tbl>
      <w:tblPr>
        <w:tblStyle w:val="TableGrid"/>
        <w:tblW w:w="0" w:type="auto"/>
        <w:tblLook w:val="04A0" w:firstRow="1" w:lastRow="0" w:firstColumn="1" w:lastColumn="0" w:noHBand="0" w:noVBand="1"/>
      </w:tblPr>
      <w:tblGrid>
        <w:gridCol w:w="3964"/>
        <w:gridCol w:w="6804"/>
        <w:gridCol w:w="22"/>
      </w:tblGrid>
      <w:tr w:rsidR="00F14E7D" w14:paraId="0C9E1242" w14:textId="77777777" w:rsidTr="00023FE6">
        <w:tc>
          <w:tcPr>
            <w:tcW w:w="10790" w:type="dxa"/>
            <w:gridSpan w:val="3"/>
            <w:shd w:val="clear" w:color="auto" w:fill="8EAADB" w:themeFill="accent1" w:themeFillTint="99"/>
          </w:tcPr>
          <w:p w14:paraId="4418F5E4" w14:textId="272255C3" w:rsidR="00F14E7D" w:rsidRPr="00023FE6" w:rsidRDefault="00F14E7D" w:rsidP="00F14E7D">
            <w:pPr>
              <w:jc w:val="center"/>
              <w:rPr>
                <w:b/>
                <w:bCs/>
                <w:sz w:val="28"/>
                <w:szCs w:val="28"/>
              </w:rPr>
            </w:pPr>
            <w:r w:rsidRPr="00023FE6">
              <w:rPr>
                <w:b/>
                <w:bCs/>
                <w:sz w:val="28"/>
                <w:szCs w:val="28"/>
              </w:rPr>
              <w:t>Frequently Asked Questions</w:t>
            </w:r>
          </w:p>
        </w:tc>
      </w:tr>
      <w:tr w:rsidR="000C6961" w14:paraId="6E0C124B" w14:textId="77777777" w:rsidTr="00023FE6">
        <w:trPr>
          <w:gridAfter w:val="1"/>
          <w:wAfter w:w="22" w:type="dxa"/>
        </w:trPr>
        <w:tc>
          <w:tcPr>
            <w:tcW w:w="3964" w:type="dxa"/>
            <w:shd w:val="clear" w:color="auto" w:fill="D9E2F3" w:themeFill="accent1" w:themeFillTint="33"/>
          </w:tcPr>
          <w:p w14:paraId="272F2D11" w14:textId="54766EAA" w:rsidR="000C6961" w:rsidRPr="00023FE6" w:rsidRDefault="000C6961" w:rsidP="000C6961">
            <w:r w:rsidRPr="00023FE6">
              <w:t xml:space="preserve"> </w:t>
            </w:r>
            <w:r w:rsidRPr="00023FE6">
              <w:rPr>
                <w:b/>
                <w:bCs/>
                <w:sz w:val="23"/>
                <w:szCs w:val="23"/>
              </w:rPr>
              <w:t xml:space="preserve">How will I know if </w:t>
            </w:r>
            <w:r w:rsidR="00023FE6" w:rsidRPr="00023FE6">
              <w:rPr>
                <w:b/>
                <w:bCs/>
                <w:sz w:val="23"/>
                <w:szCs w:val="23"/>
              </w:rPr>
              <w:t>I have</w:t>
            </w:r>
            <w:r w:rsidRPr="00023FE6">
              <w:rPr>
                <w:b/>
                <w:bCs/>
                <w:sz w:val="23"/>
                <w:szCs w:val="23"/>
              </w:rPr>
              <w:t xml:space="preserve"> been in contact with a positive Covid-19 case?</w:t>
            </w:r>
          </w:p>
        </w:tc>
        <w:tc>
          <w:tcPr>
            <w:tcW w:w="6804" w:type="dxa"/>
            <w:shd w:val="clear" w:color="auto" w:fill="D9E2F3" w:themeFill="accent1" w:themeFillTint="33"/>
          </w:tcPr>
          <w:p w14:paraId="57E0BCC4" w14:textId="61DB5CAC" w:rsidR="000C6961" w:rsidRPr="00023FE6" w:rsidRDefault="000C6961" w:rsidP="000C6961">
            <w:r w:rsidRPr="00023FE6">
              <w:t xml:space="preserve"> </w:t>
            </w:r>
            <w:r w:rsidRPr="00023FE6">
              <w:rPr>
                <w:sz w:val="23"/>
                <w:szCs w:val="23"/>
              </w:rPr>
              <w:t>You will be notified by a public health nurse to make you aware that you have been in contact with a positive Covid-19 case.</w:t>
            </w:r>
          </w:p>
        </w:tc>
      </w:tr>
      <w:tr w:rsidR="000C6961" w14:paraId="392B3EC9" w14:textId="77777777" w:rsidTr="000C6961">
        <w:trPr>
          <w:gridAfter w:val="1"/>
          <w:wAfter w:w="22" w:type="dxa"/>
        </w:trPr>
        <w:tc>
          <w:tcPr>
            <w:tcW w:w="3964" w:type="dxa"/>
          </w:tcPr>
          <w:p w14:paraId="6026B098" w14:textId="7BAEF42F" w:rsidR="000C6961" w:rsidRDefault="000C6961" w:rsidP="000C6961">
            <w:r>
              <w:t xml:space="preserve"> </w:t>
            </w:r>
            <w:r>
              <w:rPr>
                <w:b/>
                <w:bCs/>
                <w:sz w:val="23"/>
                <w:szCs w:val="23"/>
              </w:rPr>
              <w:t>What is a defined as a Close-Contact?”</w:t>
            </w:r>
          </w:p>
        </w:tc>
        <w:tc>
          <w:tcPr>
            <w:tcW w:w="6804" w:type="dxa"/>
          </w:tcPr>
          <w:p w14:paraId="4751A00B" w14:textId="55C61395" w:rsidR="000C6961" w:rsidRDefault="000C6961" w:rsidP="000C6961">
            <w:r>
              <w:t xml:space="preserve"> </w:t>
            </w:r>
            <w:r>
              <w:rPr>
                <w:sz w:val="23"/>
                <w:szCs w:val="23"/>
              </w:rPr>
              <w:t>If you have been named as a “close contact” this means you’ve spent time with the positive case and were in close contact of less than the recommended six feet. You provided care to the positive case, or you live with them and came into close contact for more than 15 minutes.</w:t>
            </w:r>
          </w:p>
        </w:tc>
      </w:tr>
      <w:tr w:rsidR="000C6961" w14:paraId="61A7819A" w14:textId="77777777" w:rsidTr="00023FE6">
        <w:trPr>
          <w:gridAfter w:val="1"/>
          <w:wAfter w:w="22" w:type="dxa"/>
        </w:trPr>
        <w:tc>
          <w:tcPr>
            <w:tcW w:w="3964" w:type="dxa"/>
            <w:shd w:val="clear" w:color="auto" w:fill="D9E2F3" w:themeFill="accent1" w:themeFillTint="33"/>
          </w:tcPr>
          <w:p w14:paraId="4B147172" w14:textId="22A7F283" w:rsidR="000C6961" w:rsidRDefault="000C6961" w:rsidP="000C6961">
            <w:r>
              <w:t xml:space="preserve"> </w:t>
            </w:r>
            <w:r>
              <w:rPr>
                <w:b/>
                <w:bCs/>
                <w:sz w:val="23"/>
                <w:szCs w:val="23"/>
              </w:rPr>
              <w:t xml:space="preserve">What do I do if </w:t>
            </w:r>
            <w:r w:rsidR="00023FE6">
              <w:rPr>
                <w:b/>
                <w:bCs/>
                <w:sz w:val="23"/>
                <w:szCs w:val="23"/>
              </w:rPr>
              <w:t>I am</w:t>
            </w:r>
            <w:r>
              <w:rPr>
                <w:b/>
                <w:bCs/>
                <w:sz w:val="23"/>
                <w:szCs w:val="23"/>
              </w:rPr>
              <w:t xml:space="preserve"> named as a close contact?</w:t>
            </w:r>
          </w:p>
        </w:tc>
        <w:tc>
          <w:tcPr>
            <w:tcW w:w="6804" w:type="dxa"/>
            <w:shd w:val="clear" w:color="auto" w:fill="D9E2F3" w:themeFill="accent1" w:themeFillTint="33"/>
          </w:tcPr>
          <w:p w14:paraId="6A5106BE" w14:textId="186F3E00" w:rsidR="000C6961" w:rsidRDefault="000C6961" w:rsidP="000C6961">
            <w:r>
              <w:t xml:space="preserve"> </w:t>
            </w:r>
            <w:r>
              <w:rPr>
                <w:sz w:val="23"/>
                <w:szCs w:val="23"/>
              </w:rPr>
              <w:t>You will be asked to self-isolate for a minimum of 14 days and to self-monitor for symptoms such as cough, runny nose, fever.</w:t>
            </w:r>
          </w:p>
        </w:tc>
      </w:tr>
      <w:tr w:rsidR="000C6961" w14:paraId="03D17018" w14:textId="77777777" w:rsidTr="000C6961">
        <w:trPr>
          <w:gridAfter w:val="1"/>
          <w:wAfter w:w="22" w:type="dxa"/>
        </w:trPr>
        <w:tc>
          <w:tcPr>
            <w:tcW w:w="3964" w:type="dxa"/>
          </w:tcPr>
          <w:p w14:paraId="7223CD41" w14:textId="12BFD53A" w:rsidR="000C6961" w:rsidRDefault="000C6961" w:rsidP="000C6961">
            <w:r>
              <w:rPr>
                <w:b/>
                <w:bCs/>
                <w:sz w:val="23"/>
                <w:szCs w:val="23"/>
              </w:rPr>
              <w:t>What is a low/no risk contact?</w:t>
            </w:r>
          </w:p>
        </w:tc>
        <w:tc>
          <w:tcPr>
            <w:tcW w:w="6804" w:type="dxa"/>
          </w:tcPr>
          <w:p w14:paraId="62862E6C" w14:textId="085A9DFB" w:rsidR="000C6961" w:rsidRDefault="000C6961" w:rsidP="000C6961">
            <w:r>
              <w:t xml:space="preserve"> </w:t>
            </w:r>
            <w:r>
              <w:rPr>
                <w:sz w:val="23"/>
                <w:szCs w:val="23"/>
              </w:rPr>
              <w:t>If you’ve been named as a low risk contact this means you may have walked by the person that had Covid-19 or you were in the same room for a brief amount of time.</w:t>
            </w:r>
          </w:p>
        </w:tc>
      </w:tr>
      <w:tr w:rsidR="000C6961" w14:paraId="4D5F6443" w14:textId="77777777" w:rsidTr="00023FE6">
        <w:trPr>
          <w:gridAfter w:val="1"/>
          <w:wAfter w:w="22" w:type="dxa"/>
        </w:trPr>
        <w:tc>
          <w:tcPr>
            <w:tcW w:w="3964" w:type="dxa"/>
            <w:shd w:val="clear" w:color="auto" w:fill="D9E2F3" w:themeFill="accent1" w:themeFillTint="33"/>
          </w:tcPr>
          <w:p w14:paraId="14C5E8DE" w14:textId="36EB6895" w:rsidR="000C6961" w:rsidRDefault="000C6961" w:rsidP="000C6961">
            <w:r>
              <w:t xml:space="preserve"> </w:t>
            </w:r>
            <w:r>
              <w:rPr>
                <w:b/>
                <w:bCs/>
                <w:sz w:val="23"/>
                <w:szCs w:val="23"/>
              </w:rPr>
              <w:t xml:space="preserve">What do I do if </w:t>
            </w:r>
            <w:r w:rsidR="00023FE6">
              <w:rPr>
                <w:b/>
                <w:bCs/>
                <w:sz w:val="23"/>
                <w:szCs w:val="23"/>
              </w:rPr>
              <w:t>I have</w:t>
            </w:r>
            <w:r>
              <w:rPr>
                <w:b/>
                <w:bCs/>
                <w:sz w:val="23"/>
                <w:szCs w:val="23"/>
              </w:rPr>
              <w:t xml:space="preserve"> been named as a “low risk” contact?</w:t>
            </w:r>
          </w:p>
        </w:tc>
        <w:tc>
          <w:tcPr>
            <w:tcW w:w="6804" w:type="dxa"/>
            <w:shd w:val="clear" w:color="auto" w:fill="D9E2F3" w:themeFill="accent1" w:themeFillTint="33"/>
          </w:tcPr>
          <w:p w14:paraId="07833D35" w14:textId="592E5F9F" w:rsidR="000C6961" w:rsidRDefault="000C6961" w:rsidP="000C6961">
            <w:r>
              <w:t xml:space="preserve"> </w:t>
            </w:r>
            <w:r>
              <w:rPr>
                <w:sz w:val="23"/>
                <w:szCs w:val="23"/>
              </w:rPr>
              <w:t>You do not need to self-isolate. Continue to take the safety precautions of physical distancing when out in public areas, hand washing, wearing face masks. (keep your bubble small)</w:t>
            </w:r>
          </w:p>
        </w:tc>
      </w:tr>
      <w:tr w:rsidR="000C6961" w14:paraId="1C350559" w14:textId="77777777" w:rsidTr="000C6961">
        <w:trPr>
          <w:gridAfter w:val="1"/>
          <w:wAfter w:w="22" w:type="dxa"/>
        </w:trPr>
        <w:tc>
          <w:tcPr>
            <w:tcW w:w="3964" w:type="dxa"/>
          </w:tcPr>
          <w:p w14:paraId="5F964451" w14:textId="51B27B45" w:rsidR="000C6961" w:rsidRDefault="000C6961" w:rsidP="000C6961">
            <w:r>
              <w:rPr>
                <w:b/>
                <w:bCs/>
                <w:sz w:val="23"/>
                <w:szCs w:val="23"/>
              </w:rPr>
              <w:t xml:space="preserve">What do I do if </w:t>
            </w:r>
            <w:r w:rsidR="00023FE6">
              <w:rPr>
                <w:b/>
                <w:bCs/>
                <w:sz w:val="23"/>
                <w:szCs w:val="23"/>
              </w:rPr>
              <w:t>I am</w:t>
            </w:r>
            <w:r>
              <w:rPr>
                <w:b/>
                <w:bCs/>
                <w:sz w:val="23"/>
                <w:szCs w:val="23"/>
              </w:rPr>
              <w:t xml:space="preserve"> having a hard time breathing?</w:t>
            </w:r>
          </w:p>
        </w:tc>
        <w:tc>
          <w:tcPr>
            <w:tcW w:w="6804" w:type="dxa"/>
          </w:tcPr>
          <w:p w14:paraId="22C7B96F" w14:textId="1FDE7341" w:rsidR="000C6961" w:rsidRDefault="000C6961" w:rsidP="000C6961">
            <w:r>
              <w:t xml:space="preserve"> </w:t>
            </w:r>
            <w:r>
              <w:rPr>
                <w:sz w:val="23"/>
                <w:szCs w:val="23"/>
              </w:rPr>
              <w:t xml:space="preserve">Call </w:t>
            </w:r>
            <w:r w:rsidR="008D4A97">
              <w:rPr>
                <w:sz w:val="23"/>
                <w:szCs w:val="23"/>
              </w:rPr>
              <w:t xml:space="preserve">the nearest hospital; </w:t>
            </w:r>
            <w:r>
              <w:rPr>
                <w:sz w:val="23"/>
                <w:szCs w:val="23"/>
              </w:rPr>
              <w:t>and go to the nearest emergency</w:t>
            </w:r>
          </w:p>
        </w:tc>
      </w:tr>
      <w:tr w:rsidR="000C6961" w14:paraId="1B4D7078" w14:textId="77777777" w:rsidTr="00023FE6">
        <w:trPr>
          <w:gridAfter w:val="1"/>
          <w:wAfter w:w="22" w:type="dxa"/>
        </w:trPr>
        <w:tc>
          <w:tcPr>
            <w:tcW w:w="3964" w:type="dxa"/>
            <w:shd w:val="clear" w:color="auto" w:fill="D9E2F3" w:themeFill="accent1" w:themeFillTint="33"/>
          </w:tcPr>
          <w:p w14:paraId="36728616" w14:textId="3066B34C" w:rsidR="000C6961" w:rsidRPr="000C6961" w:rsidRDefault="000C6961" w:rsidP="000C6961">
            <w:pPr>
              <w:rPr>
                <w:b/>
                <w:bCs/>
                <w:sz w:val="23"/>
                <w:szCs w:val="23"/>
              </w:rPr>
            </w:pPr>
            <w:r w:rsidRPr="000C6961">
              <w:rPr>
                <w:b/>
                <w:bCs/>
              </w:rPr>
              <w:t>What do I do if develop symptoms?</w:t>
            </w:r>
          </w:p>
        </w:tc>
        <w:tc>
          <w:tcPr>
            <w:tcW w:w="6804" w:type="dxa"/>
            <w:shd w:val="clear" w:color="auto" w:fill="D9E2F3" w:themeFill="accent1" w:themeFillTint="33"/>
          </w:tcPr>
          <w:p w14:paraId="628ECCA3" w14:textId="165D5CB9" w:rsidR="000C6961" w:rsidRDefault="000C6961" w:rsidP="000C6961">
            <w:r>
              <w:rPr>
                <w:sz w:val="23"/>
                <w:szCs w:val="23"/>
              </w:rPr>
              <w:t>If you develop any symptom such as cough, runny nose, or fever. It is recommended to be tested for Covid-19.</w:t>
            </w:r>
          </w:p>
        </w:tc>
      </w:tr>
      <w:tr w:rsidR="008D4A97" w14:paraId="37AF7776" w14:textId="77777777" w:rsidTr="003D6924">
        <w:trPr>
          <w:gridAfter w:val="1"/>
          <w:wAfter w:w="22" w:type="dxa"/>
        </w:trPr>
        <w:tc>
          <w:tcPr>
            <w:tcW w:w="3964" w:type="dxa"/>
            <w:shd w:val="clear" w:color="auto" w:fill="FFFFFF" w:themeFill="background1"/>
          </w:tcPr>
          <w:p w14:paraId="7405CAEB" w14:textId="16F93DBE" w:rsidR="008D4A97" w:rsidRPr="000C6961" w:rsidRDefault="008D4A97" w:rsidP="000C6961">
            <w:pPr>
              <w:rPr>
                <w:b/>
                <w:bCs/>
              </w:rPr>
            </w:pPr>
            <w:r>
              <w:rPr>
                <w:b/>
                <w:bCs/>
                <w:sz w:val="23"/>
                <w:szCs w:val="23"/>
              </w:rPr>
              <w:t xml:space="preserve">Can I have a nurse check in with me while </w:t>
            </w:r>
            <w:r w:rsidR="003D6924">
              <w:rPr>
                <w:b/>
                <w:bCs/>
                <w:sz w:val="23"/>
                <w:szCs w:val="23"/>
              </w:rPr>
              <w:t>I am</w:t>
            </w:r>
            <w:r>
              <w:rPr>
                <w:b/>
                <w:bCs/>
                <w:sz w:val="23"/>
                <w:szCs w:val="23"/>
              </w:rPr>
              <w:t xml:space="preserve"> at home self-isolating?</w:t>
            </w:r>
          </w:p>
        </w:tc>
        <w:tc>
          <w:tcPr>
            <w:tcW w:w="6804" w:type="dxa"/>
            <w:shd w:val="clear" w:color="auto" w:fill="FFFFFF" w:themeFill="background1"/>
          </w:tcPr>
          <w:p w14:paraId="1D46942E" w14:textId="58B19258" w:rsidR="008D4A97" w:rsidRDefault="008D4A97" w:rsidP="000C6961">
            <w:pPr>
              <w:rPr>
                <w:sz w:val="23"/>
                <w:szCs w:val="23"/>
              </w:rPr>
            </w:pPr>
            <w:r>
              <w:rPr>
                <w:sz w:val="23"/>
                <w:szCs w:val="23"/>
              </w:rPr>
              <w:t>Yes, if you would like an NTC nurse to check in with you this can be arranged. A nurse can check in with you either by phone or make a home visit outside your home.</w:t>
            </w:r>
          </w:p>
        </w:tc>
      </w:tr>
    </w:tbl>
    <w:p w14:paraId="2832C01F" w14:textId="77777777" w:rsidR="00023FE6" w:rsidRDefault="00023FE6" w:rsidP="00023FE6">
      <w:pPr>
        <w:pStyle w:val="Default"/>
        <w:rPr>
          <w:sz w:val="23"/>
          <w:szCs w:val="23"/>
        </w:rPr>
      </w:pPr>
      <w:r>
        <w:rPr>
          <w:b/>
          <w:bCs/>
          <w:sz w:val="23"/>
          <w:szCs w:val="23"/>
        </w:rPr>
        <w:t xml:space="preserve">COVID-19 CALL CENTRE: 1-844-901-8442 </w:t>
      </w:r>
    </w:p>
    <w:p w14:paraId="6026526A" w14:textId="439193D1" w:rsidR="00023FE6" w:rsidRPr="00023FE6" w:rsidRDefault="00023FE6" w:rsidP="00023FE6">
      <w:pPr>
        <w:rPr>
          <w:rFonts w:asciiTheme="minorHAnsi" w:hAnsiTheme="minorHAnsi" w:cstheme="minorHAnsi"/>
          <w:b/>
          <w:bCs/>
        </w:rPr>
      </w:pPr>
      <w:r>
        <w:rPr>
          <w:sz w:val="23"/>
          <w:szCs w:val="23"/>
        </w:rPr>
        <w:t xml:space="preserve">The self-assessment tool suggests I take a Covid-19 Test, how do I do that? </w:t>
      </w:r>
      <w:hyperlink r:id="rId7" w:history="1">
        <w:r w:rsidRPr="00630FF5">
          <w:rPr>
            <w:rStyle w:val="Hyperlink"/>
            <w:rFonts w:asciiTheme="minorHAnsi" w:hAnsiTheme="minorHAnsi" w:cstheme="minorHAnsi"/>
            <w:b/>
            <w:bCs/>
          </w:rPr>
          <w:t>https://bc.thrive.health/covid19/en</w:t>
        </w:r>
      </w:hyperlink>
    </w:p>
    <w:p w14:paraId="0FD2993E" w14:textId="77777777" w:rsidR="00023FE6" w:rsidRDefault="00023FE6" w:rsidP="00023FE6">
      <w:pPr>
        <w:pStyle w:val="Default"/>
        <w:rPr>
          <w:sz w:val="23"/>
          <w:szCs w:val="23"/>
        </w:rPr>
      </w:pPr>
      <w:r>
        <w:rPr>
          <w:sz w:val="23"/>
          <w:szCs w:val="23"/>
        </w:rPr>
        <w:t xml:space="preserve">If unable to get through, please contact an NTC nurse: </w:t>
      </w:r>
    </w:p>
    <w:p w14:paraId="1534C52B" w14:textId="027CFBC0" w:rsidR="00F14E7D" w:rsidRDefault="00023FE6" w:rsidP="00023FE6">
      <w:pPr>
        <w:pStyle w:val="Default"/>
      </w:pPr>
      <w:r>
        <w:rPr>
          <w:sz w:val="23"/>
          <w:szCs w:val="23"/>
        </w:rPr>
        <w:t>Francine Gascoyne 250-735-0416 or Catherine Gislason 250-720-1763</w:t>
      </w:r>
    </w:p>
    <w:p w14:paraId="682273F3" w14:textId="77777777" w:rsidR="008D4A97" w:rsidRDefault="008D4A97" w:rsidP="00F14E7D">
      <w:pPr>
        <w:rPr>
          <w:b/>
          <w:bCs/>
          <w:sz w:val="23"/>
          <w:szCs w:val="23"/>
        </w:rPr>
      </w:pPr>
    </w:p>
    <w:p w14:paraId="46AD1CEE" w14:textId="71C6867E" w:rsidR="00F14E7D" w:rsidRPr="00F14E7D" w:rsidRDefault="00F14E7D" w:rsidP="00F14E7D">
      <w:pPr>
        <w:rPr>
          <w:b/>
          <w:bCs/>
          <w:sz w:val="24"/>
          <w:szCs w:val="24"/>
        </w:rPr>
      </w:pPr>
      <w:r>
        <w:rPr>
          <w:b/>
          <w:bCs/>
          <w:sz w:val="23"/>
          <w:szCs w:val="23"/>
        </w:rPr>
        <w:t>BC Centre for Disease Control guidelines that are followed when there is a positive Covid-19 case:</w:t>
      </w:r>
    </w:p>
    <w:tbl>
      <w:tblPr>
        <w:tblStyle w:val="TableGrid"/>
        <w:tblW w:w="0" w:type="auto"/>
        <w:tblLook w:val="04A0" w:firstRow="1" w:lastRow="0" w:firstColumn="1" w:lastColumn="0" w:noHBand="0" w:noVBand="1"/>
      </w:tblPr>
      <w:tblGrid>
        <w:gridCol w:w="6658"/>
        <w:gridCol w:w="4110"/>
        <w:gridCol w:w="22"/>
      </w:tblGrid>
      <w:tr w:rsidR="00F14E7D" w:rsidRPr="00F14E7D" w14:paraId="5B860ACF" w14:textId="77777777" w:rsidTr="00023FE6">
        <w:tc>
          <w:tcPr>
            <w:tcW w:w="10790" w:type="dxa"/>
            <w:gridSpan w:val="3"/>
            <w:shd w:val="clear" w:color="auto" w:fill="8EAADB" w:themeFill="accent1" w:themeFillTint="99"/>
          </w:tcPr>
          <w:p w14:paraId="71F83E97" w14:textId="5B66C146" w:rsidR="00F14E7D" w:rsidRPr="00023FE6" w:rsidRDefault="00F14E7D" w:rsidP="00F14E7D">
            <w:pPr>
              <w:jc w:val="center"/>
              <w:rPr>
                <w:b/>
                <w:bCs/>
                <w:sz w:val="28"/>
                <w:szCs w:val="28"/>
              </w:rPr>
            </w:pPr>
            <w:r w:rsidRPr="00023FE6">
              <w:rPr>
                <w:b/>
                <w:bCs/>
                <w:sz w:val="28"/>
                <w:szCs w:val="28"/>
              </w:rPr>
              <w:t>Covid19 Facts</w:t>
            </w:r>
          </w:p>
        </w:tc>
      </w:tr>
      <w:tr w:rsidR="00F14E7D" w14:paraId="67ACB13C" w14:textId="77777777" w:rsidTr="00A05DB6">
        <w:trPr>
          <w:gridAfter w:val="1"/>
          <w:wAfter w:w="22" w:type="dxa"/>
        </w:trPr>
        <w:tc>
          <w:tcPr>
            <w:tcW w:w="6658" w:type="dxa"/>
            <w:shd w:val="clear" w:color="auto" w:fill="B4C6E7" w:themeFill="accent1" w:themeFillTint="66"/>
          </w:tcPr>
          <w:p w14:paraId="40598D07" w14:textId="5B540620" w:rsidR="00F14E7D" w:rsidRDefault="00F14E7D">
            <w:r>
              <w:t>When a person tests positive</w:t>
            </w:r>
          </w:p>
        </w:tc>
        <w:tc>
          <w:tcPr>
            <w:tcW w:w="4110" w:type="dxa"/>
            <w:shd w:val="clear" w:color="auto" w:fill="B4C6E7" w:themeFill="accent1" w:themeFillTint="66"/>
          </w:tcPr>
          <w:p w14:paraId="4684199D" w14:textId="7DAB2234" w:rsidR="00F14E7D" w:rsidRDefault="00F14E7D">
            <w:r>
              <w:t xml:space="preserve">They become a “Case” </w:t>
            </w:r>
          </w:p>
        </w:tc>
      </w:tr>
      <w:tr w:rsidR="00F14E7D" w14:paraId="48E5ECEC" w14:textId="77777777" w:rsidTr="008D4A97">
        <w:trPr>
          <w:gridAfter w:val="1"/>
          <w:wAfter w:w="22" w:type="dxa"/>
        </w:trPr>
        <w:tc>
          <w:tcPr>
            <w:tcW w:w="6658" w:type="dxa"/>
          </w:tcPr>
          <w:p w14:paraId="671848E6" w14:textId="40324D3F" w:rsidR="00F14E7D" w:rsidRPr="00F14E7D" w:rsidRDefault="00F14E7D" w:rsidP="00F14E7D">
            <w:pPr>
              <w:pStyle w:val="Default"/>
              <w:rPr>
                <w:sz w:val="23"/>
                <w:szCs w:val="23"/>
              </w:rPr>
            </w:pPr>
            <w:r>
              <w:rPr>
                <w:sz w:val="23"/>
                <w:szCs w:val="23"/>
              </w:rPr>
              <w:t xml:space="preserve">A public health nurse interviews the case to identify people they have spent time with. </w:t>
            </w:r>
          </w:p>
        </w:tc>
        <w:tc>
          <w:tcPr>
            <w:tcW w:w="4110" w:type="dxa"/>
          </w:tcPr>
          <w:p w14:paraId="29B1944B" w14:textId="6C141EAA" w:rsidR="00F14E7D" w:rsidRDefault="00F14E7D">
            <w:r>
              <w:t>These people are “Contacts”</w:t>
            </w:r>
          </w:p>
        </w:tc>
      </w:tr>
      <w:tr w:rsidR="00F14E7D" w14:paraId="185C6A90" w14:textId="77777777" w:rsidTr="00A05DB6">
        <w:trPr>
          <w:gridAfter w:val="1"/>
          <w:wAfter w:w="22" w:type="dxa"/>
        </w:trPr>
        <w:tc>
          <w:tcPr>
            <w:tcW w:w="6658" w:type="dxa"/>
            <w:shd w:val="clear" w:color="auto" w:fill="B4C6E7" w:themeFill="accent1" w:themeFillTint="66"/>
          </w:tcPr>
          <w:p w14:paraId="37BEFB5E" w14:textId="2B6BE610" w:rsidR="00F14E7D" w:rsidRDefault="00F14E7D" w:rsidP="00F14E7D">
            <w:pPr>
              <w:pStyle w:val="Default"/>
            </w:pPr>
            <w:r>
              <w:rPr>
                <w:sz w:val="23"/>
                <w:szCs w:val="23"/>
              </w:rPr>
              <w:t xml:space="preserve">Public health gets in touch with the contacts and asks them about symptoms of COVID-19. </w:t>
            </w:r>
          </w:p>
        </w:tc>
        <w:tc>
          <w:tcPr>
            <w:tcW w:w="4110" w:type="dxa"/>
            <w:shd w:val="clear" w:color="auto" w:fill="B4C6E7" w:themeFill="accent1" w:themeFillTint="66"/>
          </w:tcPr>
          <w:p w14:paraId="34BE12A0" w14:textId="700621FC" w:rsidR="00F14E7D" w:rsidRDefault="000C6961" w:rsidP="000C6961">
            <w:pPr>
              <w:pStyle w:val="Default"/>
            </w:pPr>
            <w:r>
              <w:rPr>
                <w:sz w:val="23"/>
                <w:szCs w:val="23"/>
              </w:rPr>
              <w:t xml:space="preserve">If you are not contacted, you are not at risk </w:t>
            </w:r>
          </w:p>
        </w:tc>
      </w:tr>
      <w:tr w:rsidR="00F14E7D" w14:paraId="2CA2C58B" w14:textId="77777777" w:rsidTr="008D4A97">
        <w:trPr>
          <w:gridAfter w:val="1"/>
          <w:wAfter w:w="22" w:type="dxa"/>
        </w:trPr>
        <w:tc>
          <w:tcPr>
            <w:tcW w:w="6658" w:type="dxa"/>
          </w:tcPr>
          <w:p w14:paraId="2C70CD16" w14:textId="6463C5C3" w:rsidR="00F14E7D" w:rsidRDefault="000C6961" w:rsidP="000C6961">
            <w:pPr>
              <w:pStyle w:val="Default"/>
            </w:pPr>
            <w:r>
              <w:rPr>
                <w:sz w:val="23"/>
                <w:szCs w:val="23"/>
              </w:rPr>
              <w:t xml:space="preserve">Public health maintains the case’s privacy. </w:t>
            </w:r>
          </w:p>
        </w:tc>
        <w:tc>
          <w:tcPr>
            <w:tcW w:w="4110" w:type="dxa"/>
          </w:tcPr>
          <w:p w14:paraId="7E78965C" w14:textId="568FD3C3" w:rsidR="00F14E7D" w:rsidRDefault="000C6961" w:rsidP="000C6961">
            <w:pPr>
              <w:pStyle w:val="Default"/>
            </w:pPr>
            <w:r>
              <w:rPr>
                <w:sz w:val="23"/>
                <w:szCs w:val="23"/>
              </w:rPr>
              <w:t xml:space="preserve">A case can choose to tell others about their diagnosis but should not do their own contact tracing. </w:t>
            </w:r>
          </w:p>
        </w:tc>
      </w:tr>
      <w:tr w:rsidR="00F14E7D" w14:paraId="7D14F129" w14:textId="77777777" w:rsidTr="00A05DB6">
        <w:trPr>
          <w:gridAfter w:val="1"/>
          <w:wAfter w:w="22" w:type="dxa"/>
        </w:trPr>
        <w:tc>
          <w:tcPr>
            <w:tcW w:w="6658" w:type="dxa"/>
            <w:shd w:val="clear" w:color="auto" w:fill="B4C6E7" w:themeFill="accent1" w:themeFillTint="66"/>
          </w:tcPr>
          <w:p w14:paraId="7B8136CA" w14:textId="2259BC98" w:rsidR="00F14E7D" w:rsidRDefault="000C6961" w:rsidP="000C6961">
            <w:pPr>
              <w:pStyle w:val="Default"/>
            </w:pPr>
            <w:r>
              <w:rPr>
                <w:sz w:val="23"/>
                <w:szCs w:val="23"/>
              </w:rPr>
              <w:t xml:space="preserve">Contacts with symptoms are sent for testing. </w:t>
            </w:r>
          </w:p>
        </w:tc>
        <w:tc>
          <w:tcPr>
            <w:tcW w:w="4110" w:type="dxa"/>
            <w:shd w:val="clear" w:color="auto" w:fill="B4C6E7" w:themeFill="accent1" w:themeFillTint="66"/>
          </w:tcPr>
          <w:p w14:paraId="271FE6A9" w14:textId="670FA8C2" w:rsidR="00F14E7D" w:rsidRDefault="000C6961" w:rsidP="000C6961">
            <w:pPr>
              <w:pStyle w:val="Default"/>
            </w:pPr>
            <w:r>
              <w:rPr>
                <w:sz w:val="23"/>
                <w:szCs w:val="23"/>
              </w:rPr>
              <w:t>If they test positive, they become a ‘case’ and the process repeats.</w:t>
            </w:r>
          </w:p>
        </w:tc>
      </w:tr>
      <w:tr w:rsidR="00F14E7D" w14:paraId="5061521E" w14:textId="77777777" w:rsidTr="008D4A97">
        <w:trPr>
          <w:gridAfter w:val="1"/>
          <w:wAfter w:w="22" w:type="dxa"/>
        </w:trPr>
        <w:tc>
          <w:tcPr>
            <w:tcW w:w="6658" w:type="dxa"/>
          </w:tcPr>
          <w:p w14:paraId="2774B5D8" w14:textId="33D84C65" w:rsidR="00F14E7D" w:rsidRDefault="000C6961" w:rsidP="000C6961">
            <w:pPr>
              <w:pStyle w:val="Default"/>
            </w:pPr>
            <w:r>
              <w:rPr>
                <w:sz w:val="23"/>
                <w:szCs w:val="23"/>
              </w:rPr>
              <w:t xml:space="preserve">Contacts with no symptoms are asked to self-isolate and monitor for symptoms for 14 days after their last contact with the case. </w:t>
            </w:r>
          </w:p>
        </w:tc>
        <w:tc>
          <w:tcPr>
            <w:tcW w:w="4110" w:type="dxa"/>
          </w:tcPr>
          <w:p w14:paraId="4370F45D" w14:textId="77777777" w:rsidR="00F14E7D" w:rsidRDefault="00F14E7D"/>
        </w:tc>
      </w:tr>
      <w:tr w:rsidR="00F14E7D" w14:paraId="4B1D06C4" w14:textId="77777777" w:rsidTr="00A05DB6">
        <w:trPr>
          <w:gridAfter w:val="1"/>
          <w:wAfter w:w="22" w:type="dxa"/>
          <w:trHeight w:val="408"/>
        </w:trPr>
        <w:tc>
          <w:tcPr>
            <w:tcW w:w="6658" w:type="dxa"/>
            <w:shd w:val="clear" w:color="auto" w:fill="B4C6E7" w:themeFill="accent1" w:themeFillTint="66"/>
          </w:tcPr>
          <w:p w14:paraId="409824C3" w14:textId="18BB04D0" w:rsidR="00F14E7D" w:rsidRDefault="000C6961" w:rsidP="000C6961">
            <w:pPr>
              <w:pStyle w:val="Default"/>
            </w:pPr>
            <w:r>
              <w:rPr>
                <w:sz w:val="23"/>
                <w:szCs w:val="23"/>
              </w:rPr>
              <w:t xml:space="preserve">Contact tracing helps people get diagnosed earlier and reduces the chance of spreading the virus. </w:t>
            </w:r>
          </w:p>
        </w:tc>
        <w:tc>
          <w:tcPr>
            <w:tcW w:w="4110" w:type="dxa"/>
            <w:shd w:val="clear" w:color="auto" w:fill="B4C6E7" w:themeFill="accent1" w:themeFillTint="66"/>
          </w:tcPr>
          <w:p w14:paraId="27C71AD8" w14:textId="77777777" w:rsidR="00F14E7D" w:rsidRDefault="00F14E7D"/>
        </w:tc>
      </w:tr>
    </w:tbl>
    <w:p w14:paraId="7A6ABAD3" w14:textId="3A55DF0F" w:rsidR="008D4A97" w:rsidRPr="00A05DB6" w:rsidRDefault="008D4A97" w:rsidP="008D4A97">
      <w:pPr>
        <w:rPr>
          <w:b/>
          <w:bCs/>
        </w:rPr>
      </w:pPr>
      <w:r w:rsidRPr="00A05DB6">
        <w:rPr>
          <w:b/>
          <w:bCs/>
        </w:rPr>
        <w:t xml:space="preserve">This table has information that has been developed by </w:t>
      </w:r>
      <w:r w:rsidR="00324053">
        <w:rPr>
          <w:b/>
          <w:bCs/>
        </w:rPr>
        <w:t>BCCDC</w:t>
      </w:r>
      <w:r w:rsidRPr="00A05DB6">
        <w:rPr>
          <w:b/>
          <w:bCs/>
        </w:rPr>
        <w:t xml:space="preserve">; this information is for quick reference. </w:t>
      </w:r>
    </w:p>
    <w:p w14:paraId="6B8E1DBF" w14:textId="77777777" w:rsidR="008D4A97" w:rsidRPr="00A05DB6" w:rsidRDefault="008D4A97" w:rsidP="008D4A97">
      <w:pPr>
        <w:rPr>
          <w:b/>
          <w:bCs/>
        </w:rPr>
      </w:pPr>
      <w:r w:rsidRPr="00A05DB6">
        <w:rPr>
          <w:b/>
          <w:bCs/>
        </w:rPr>
        <w:t xml:space="preserve">*it has been reformatted by Ahousaht. </w:t>
      </w:r>
    </w:p>
    <w:p w14:paraId="1722258F" w14:textId="77777777" w:rsidR="00F14E7D" w:rsidRDefault="00F14E7D" w:rsidP="008D4A97"/>
    <w:sectPr w:rsidR="00F14E7D" w:rsidSect="008D4A97">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C73FCC"/>
    <w:multiLevelType w:val="hybridMultilevel"/>
    <w:tmpl w:val="C801892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7D"/>
    <w:rsid w:val="00023FE6"/>
    <w:rsid w:val="000C6961"/>
    <w:rsid w:val="003106F2"/>
    <w:rsid w:val="00324053"/>
    <w:rsid w:val="003D6924"/>
    <w:rsid w:val="008D4A97"/>
    <w:rsid w:val="00A05DB6"/>
    <w:rsid w:val="00C901F6"/>
    <w:rsid w:val="00E00D2A"/>
    <w:rsid w:val="00F14E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EFFD"/>
  <w15:chartTrackingRefBased/>
  <w15:docId w15:val="{C062E42C-4C32-47D4-A0D2-E7FF15A3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7D"/>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4E7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23F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bc.thrive.health/covid19/en"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Swan</dc:creator>
  <cp:keywords/>
  <dc:description/>
  <cp:lastModifiedBy>Rob Bullock</cp:lastModifiedBy>
  <cp:revision>2</cp:revision>
  <dcterms:created xsi:type="dcterms:W3CDTF">2020-10-28T17:18:00Z</dcterms:created>
  <dcterms:modified xsi:type="dcterms:W3CDTF">2020-10-28T17:18:00Z</dcterms:modified>
</cp:coreProperties>
</file>